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58" w:rsidRDefault="00181558" w:rsidP="0014705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D397E" w:rsidRPr="005D397E" w:rsidRDefault="005D397E" w:rsidP="005D397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C62B648" wp14:editId="61F7AF7C">
            <wp:extent cx="428625" cy="581025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97E" w:rsidRPr="005D397E" w:rsidRDefault="005D397E" w:rsidP="005D397E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</w:pPr>
      <w:r w:rsidRPr="005D397E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</w:rPr>
        <w:t>Україна</w:t>
      </w:r>
    </w:p>
    <w:p w:rsidR="005D397E" w:rsidRPr="005D397E" w:rsidRDefault="005D397E" w:rsidP="005D39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D397E">
        <w:rPr>
          <w:rFonts w:ascii="Times New Roman" w:eastAsia="Times New Roman" w:hAnsi="Times New Roman" w:cs="Times New Roman"/>
          <w:b/>
          <w:sz w:val="28"/>
          <w:szCs w:val="28"/>
        </w:rPr>
        <w:t>СР</w:t>
      </w:r>
      <w:proofErr w:type="gramEnd"/>
      <w:r w:rsidRPr="005D397E">
        <w:rPr>
          <w:rFonts w:ascii="Times New Roman" w:eastAsia="Times New Roman" w:hAnsi="Times New Roman" w:cs="Times New Roman"/>
          <w:b/>
          <w:sz w:val="28"/>
          <w:szCs w:val="28"/>
        </w:rPr>
        <w:t>ІБНЯНСЬКА СЕЛИЩНА РАДА</w:t>
      </w:r>
    </w:p>
    <w:p w:rsidR="005D397E" w:rsidRPr="005D397E" w:rsidRDefault="005D397E" w:rsidP="005D39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97E">
        <w:rPr>
          <w:rFonts w:ascii="Times New Roman" w:eastAsia="Times New Roman" w:hAnsi="Times New Roman" w:cs="Times New Roman"/>
          <w:b/>
          <w:sz w:val="28"/>
          <w:szCs w:val="28"/>
        </w:rPr>
        <w:t>ЧЕРНІГІВСЬКОЇ ОБЛАСТІ</w:t>
      </w:r>
    </w:p>
    <w:p w:rsidR="005D397E" w:rsidRPr="005D397E" w:rsidRDefault="005D397E" w:rsidP="005D397E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val="uk-UA"/>
        </w:rPr>
      </w:pPr>
    </w:p>
    <w:p w:rsidR="00181558" w:rsidRPr="005D397E" w:rsidRDefault="005D397E" w:rsidP="005D397E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100"/>
          <w:sz w:val="28"/>
          <w:szCs w:val="24"/>
          <w:lang w:val="uk-UA"/>
        </w:rPr>
      </w:pPr>
      <w:r w:rsidRPr="005D397E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val="uk-UA"/>
        </w:rPr>
        <w:t xml:space="preserve"> РІШЕННЯ</w:t>
      </w:r>
      <w:r w:rsidR="001815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</w:t>
      </w:r>
    </w:p>
    <w:p w:rsidR="00181558" w:rsidRDefault="005D397E" w:rsidP="00181558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558">
        <w:rPr>
          <w:rFonts w:ascii="Times New Roman" w:hAnsi="Times New Roman" w:cs="Times New Roman"/>
          <w:sz w:val="28"/>
          <w:szCs w:val="28"/>
          <w:lang w:val="uk-UA"/>
        </w:rPr>
        <w:t>( тридцять шоста сесія сьомого скликання)</w:t>
      </w:r>
    </w:p>
    <w:p w:rsidR="00181558" w:rsidRDefault="00181558" w:rsidP="0018155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47050" w:rsidRDefault="00F32C17" w:rsidP="00181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81558">
        <w:rPr>
          <w:rFonts w:ascii="Times New Roman" w:hAnsi="Times New Roman" w:cs="Times New Roman"/>
          <w:sz w:val="28"/>
          <w:szCs w:val="28"/>
          <w:lang w:val="uk-UA"/>
        </w:rPr>
        <w:t xml:space="preserve"> жовтня 2020 року</w:t>
      </w:r>
    </w:p>
    <w:p w:rsidR="00147050" w:rsidRDefault="005D397E" w:rsidP="001815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47050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="00147050">
        <w:rPr>
          <w:rFonts w:ascii="Times New Roman" w:hAnsi="Times New Roman" w:cs="Times New Roman"/>
          <w:sz w:val="28"/>
          <w:szCs w:val="28"/>
          <w:lang w:val="uk-UA"/>
        </w:rPr>
        <w:t>. Срібне</w:t>
      </w:r>
    </w:p>
    <w:p w:rsidR="00181558" w:rsidRDefault="00181558" w:rsidP="001815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81558" w:rsidRDefault="00181558" w:rsidP="005D3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</w:t>
      </w:r>
    </w:p>
    <w:p w:rsidR="00181558" w:rsidRDefault="00181558" w:rsidP="005D3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підтримки та розвитку фізичної </w:t>
      </w:r>
    </w:p>
    <w:p w:rsidR="00181558" w:rsidRDefault="00181558" w:rsidP="005D3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культури і спорту на території </w:t>
      </w:r>
    </w:p>
    <w:p w:rsidR="00181558" w:rsidRDefault="00181558" w:rsidP="005D3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</w:p>
    <w:p w:rsidR="00181558" w:rsidRDefault="00181558" w:rsidP="005D3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 – 2023 роки </w:t>
      </w:r>
    </w:p>
    <w:p w:rsidR="008B525F" w:rsidRDefault="008B525F" w:rsidP="005D3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558" w:rsidRPr="008B525F" w:rsidRDefault="00181558" w:rsidP="005D397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525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Бюджетного Кодексу України, з метою </w:t>
      </w:r>
      <w:r w:rsidR="008B525F" w:rsidRPr="008B52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формування традицій здорового способу життя, престижу здоров’я, залучення громадян до активних занять фізичною культурою та спортом, </w:t>
      </w:r>
      <w:r w:rsidRPr="008B525F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молоді, яка займається спортом, селищна рада </w:t>
      </w:r>
      <w:r w:rsidRPr="008B525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вирішила</w:t>
      </w:r>
      <w:r w:rsidRPr="008B525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147050" w:rsidRPr="008B525F" w:rsidRDefault="00147050" w:rsidP="005D397E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1558" w:rsidRDefault="00181558" w:rsidP="005D3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4705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D39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47050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7963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Програму</w:t>
      </w:r>
      <w:proofErr w:type="spellEnd"/>
      <w:r w:rsidR="007963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ідтримки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розвитку</w:t>
      </w:r>
      <w:proofErr w:type="spellEnd"/>
      <w:r w:rsidR="007963F6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фізичної</w:t>
      </w:r>
      <w:proofErr w:type="spellEnd"/>
      <w:r w:rsidR="007963F6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культури</w:t>
      </w:r>
      <w:proofErr w:type="spellEnd"/>
      <w:r>
        <w:rPr>
          <w:rFonts w:ascii="Times New Roman" w:hAnsi="Times New Roman"/>
          <w:sz w:val="28"/>
        </w:rPr>
        <w:t xml:space="preserve"> і спорту на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 w:rsidR="007963F6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Срібнянської</w:t>
      </w:r>
      <w:proofErr w:type="spellEnd"/>
      <w:r w:rsidR="007963F6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селищної</w:t>
      </w:r>
      <w:proofErr w:type="spellEnd"/>
      <w:r>
        <w:rPr>
          <w:rFonts w:ascii="Times New Roman" w:hAnsi="Times New Roman"/>
          <w:sz w:val="28"/>
        </w:rPr>
        <w:t xml:space="preserve"> ради на 20</w:t>
      </w:r>
      <w:r>
        <w:rPr>
          <w:rFonts w:ascii="Times New Roman" w:hAnsi="Times New Roman"/>
          <w:sz w:val="28"/>
          <w:lang w:val="uk-UA"/>
        </w:rPr>
        <w:t>21</w:t>
      </w:r>
      <w:r>
        <w:rPr>
          <w:rFonts w:ascii="Times New Roman" w:hAnsi="Times New Roman"/>
          <w:sz w:val="28"/>
        </w:rPr>
        <w:t xml:space="preserve"> – 20</w:t>
      </w:r>
      <w:r>
        <w:rPr>
          <w:rFonts w:ascii="Times New Roman" w:hAnsi="Times New Roman"/>
          <w:sz w:val="28"/>
          <w:lang w:val="uk-UA"/>
        </w:rPr>
        <w:t>23</w:t>
      </w:r>
      <w:r>
        <w:rPr>
          <w:rFonts w:ascii="Times New Roman" w:hAnsi="Times New Roman"/>
          <w:sz w:val="28"/>
        </w:rPr>
        <w:t xml:space="preserve"> роки</w:t>
      </w:r>
      <w:r w:rsidR="007963F6">
        <w:rPr>
          <w:rFonts w:ascii="Times New Roman" w:hAnsi="Times New Roman"/>
          <w:sz w:val="28"/>
          <w:szCs w:val="28"/>
          <w:lang w:val="uk-UA"/>
        </w:rPr>
        <w:t>, що додається</w:t>
      </w:r>
      <w:r>
        <w:rPr>
          <w:rFonts w:ascii="Times New Roman" w:hAnsi="Times New Roman"/>
          <w:sz w:val="28"/>
          <w:szCs w:val="28"/>
        </w:rPr>
        <w:t>.</w:t>
      </w:r>
    </w:p>
    <w:p w:rsidR="00147050" w:rsidRDefault="00147050" w:rsidP="005D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</w:t>
      </w:r>
      <w:r w:rsidR="005D3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бюджету та фінансів селищної ради передбачити кошти на фінансування П</w:t>
      </w:r>
      <w:r w:rsidRPr="00147050">
        <w:rPr>
          <w:rFonts w:ascii="Times New Roman" w:hAnsi="Times New Roman" w:cs="Times New Roman"/>
          <w:sz w:val="28"/>
          <w:szCs w:val="28"/>
          <w:lang w:val="uk-UA"/>
        </w:rPr>
        <w:t xml:space="preserve">рограми  підтримки та розвитку фізичної культури і спорту на території </w:t>
      </w:r>
      <w:proofErr w:type="spellStart"/>
      <w:r w:rsidRPr="00147050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Pr="0014705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– 2023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050" w:rsidRPr="00147050" w:rsidRDefault="00147050" w:rsidP="005D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Визначити відділ освіти, сім</w:t>
      </w:r>
      <w:r w:rsidR="007963F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виконавцем з реалізації Програми</w:t>
      </w:r>
      <w:r w:rsidRPr="00147050">
        <w:rPr>
          <w:rFonts w:ascii="Times New Roman" w:hAnsi="Times New Roman"/>
          <w:sz w:val="28"/>
          <w:lang w:val="uk-UA"/>
        </w:rPr>
        <w:t xml:space="preserve">підтримки та розвитку фізичної культури і спорту на території </w:t>
      </w:r>
      <w:proofErr w:type="spellStart"/>
      <w:r w:rsidRPr="00147050">
        <w:rPr>
          <w:rFonts w:ascii="Times New Roman" w:hAnsi="Times New Roman"/>
          <w:sz w:val="28"/>
          <w:lang w:val="uk-UA"/>
        </w:rPr>
        <w:t>Срібнянської</w:t>
      </w:r>
      <w:proofErr w:type="spellEnd"/>
      <w:r w:rsidRPr="00147050">
        <w:rPr>
          <w:rFonts w:ascii="Times New Roman" w:hAnsi="Times New Roman"/>
          <w:sz w:val="28"/>
          <w:lang w:val="uk-UA"/>
        </w:rPr>
        <w:t xml:space="preserve"> селищної ради на 20</w:t>
      </w:r>
      <w:r>
        <w:rPr>
          <w:rFonts w:ascii="Times New Roman" w:hAnsi="Times New Roman"/>
          <w:sz w:val="28"/>
          <w:lang w:val="uk-UA"/>
        </w:rPr>
        <w:t>21</w:t>
      </w:r>
      <w:r w:rsidRPr="00147050">
        <w:rPr>
          <w:rFonts w:ascii="Times New Roman" w:hAnsi="Times New Roman"/>
          <w:sz w:val="28"/>
          <w:lang w:val="uk-UA"/>
        </w:rPr>
        <w:t xml:space="preserve"> – 20</w:t>
      </w:r>
      <w:r>
        <w:rPr>
          <w:rFonts w:ascii="Times New Roman" w:hAnsi="Times New Roman"/>
          <w:sz w:val="28"/>
          <w:lang w:val="uk-UA"/>
        </w:rPr>
        <w:t>23</w:t>
      </w:r>
      <w:r w:rsidRPr="00147050">
        <w:rPr>
          <w:rFonts w:ascii="Times New Roman" w:hAnsi="Times New Roman"/>
          <w:sz w:val="28"/>
          <w:lang w:val="uk-UA"/>
        </w:rPr>
        <w:t xml:space="preserve"> роки</w:t>
      </w:r>
      <w:r>
        <w:rPr>
          <w:rFonts w:ascii="Times New Roman" w:hAnsi="Times New Roman"/>
          <w:sz w:val="28"/>
          <w:lang w:val="uk-UA"/>
        </w:rPr>
        <w:t>.</w:t>
      </w:r>
    </w:p>
    <w:p w:rsidR="00147050" w:rsidRDefault="00147050" w:rsidP="005D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 Відділу освіти, сім</w:t>
      </w:r>
      <w:r w:rsidR="007963F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щорічно надавати інформацію до селищної ради про хід виконання Програми.</w:t>
      </w:r>
    </w:p>
    <w:p w:rsidR="00147050" w:rsidRDefault="00147050" w:rsidP="005D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5. Відділу з питань бюджету та фінансів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при формуванні бюджетів на 2021 – 2023 роки враховувати в межах можливості дохідної частини селищного бюджету потребу у видатках на здійснення заходів з реалізації  Програми</w:t>
      </w:r>
      <w:r w:rsidRPr="00147050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та розвитку фізичної культури і спорту на території </w:t>
      </w:r>
      <w:proofErr w:type="spellStart"/>
      <w:r w:rsidRPr="00147050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Pr="0014705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– 2023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47050" w:rsidRDefault="00147050" w:rsidP="005D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 Контроль за виконанням рішення покласти на начальника відділу освіти, сім’ї,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Никоненка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начальника відділу з питань бюджету та фінансів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Л. Поду, постійні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 питань сім’ї та молоді, гуманітарних питань та соціального захисту населення та з питань бюджету, соціально-економічного розвитку та інвестиційної діяльності.</w:t>
      </w:r>
    </w:p>
    <w:p w:rsidR="00147050" w:rsidRDefault="00147050" w:rsidP="005D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050" w:rsidRDefault="00147050" w:rsidP="005D3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7050" w:rsidRDefault="00147050" w:rsidP="005D3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Секретар ради                                                            І. МАРТИНЮК</w:t>
      </w:r>
    </w:p>
    <w:p w:rsidR="00B271AC" w:rsidRDefault="00B271AC" w:rsidP="005D3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5D3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5D3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63F6" w:rsidRDefault="007963F6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6B6" w:rsidRDefault="00A516B6" w:rsidP="00A516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A516B6" w:rsidRDefault="00A516B6" w:rsidP="00A516B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ЗАТВЕРДЖЕНО</w:t>
      </w:r>
    </w:p>
    <w:p w:rsidR="00A516B6" w:rsidRDefault="00A516B6" w:rsidP="00A516B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рішення тридцять шостої</w:t>
      </w:r>
    </w:p>
    <w:p w:rsidR="00A516B6" w:rsidRDefault="00A516B6" w:rsidP="00A516B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сесії сьомого скликання </w:t>
      </w:r>
    </w:p>
    <w:p w:rsidR="00A516B6" w:rsidRDefault="00A516B6" w:rsidP="00A516B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                                                         </w:t>
      </w:r>
    </w:p>
    <w:p w:rsidR="00A516B6" w:rsidRDefault="00A516B6" w:rsidP="00A516B6">
      <w:pPr>
        <w:pStyle w:val="3"/>
        <w:spacing w:after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</w:t>
      </w:r>
      <w:r w:rsidR="00F32C17">
        <w:rPr>
          <w:color w:val="000000" w:themeColor="text1"/>
          <w:sz w:val="28"/>
          <w:szCs w:val="28"/>
          <w:lang w:val="uk-UA"/>
        </w:rPr>
        <w:t>від 13</w:t>
      </w:r>
      <w:r>
        <w:rPr>
          <w:color w:val="000000" w:themeColor="text1"/>
          <w:sz w:val="28"/>
          <w:szCs w:val="28"/>
          <w:lang w:val="uk-UA"/>
        </w:rPr>
        <w:t xml:space="preserve"> жовтня 2020 р.</w:t>
      </w:r>
    </w:p>
    <w:p w:rsidR="00A516B6" w:rsidRDefault="00A516B6" w:rsidP="00A516B6">
      <w:pPr>
        <w:pStyle w:val="3"/>
        <w:spacing w:after="0"/>
        <w:jc w:val="both"/>
        <w:rPr>
          <w:b/>
          <w:i/>
          <w:iCs/>
          <w:sz w:val="28"/>
          <w:szCs w:val="28"/>
          <w:lang w:val="uk-UA"/>
        </w:rPr>
      </w:pPr>
    </w:p>
    <w:p w:rsidR="00A516B6" w:rsidRDefault="00A516B6" w:rsidP="00A51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6B6" w:rsidRDefault="00A516B6" w:rsidP="00A51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6B6" w:rsidRDefault="00A516B6" w:rsidP="00A51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6B6" w:rsidRDefault="00A516B6" w:rsidP="00A51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6B6" w:rsidRDefault="00A516B6" w:rsidP="00A51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6B6" w:rsidRDefault="00A516B6" w:rsidP="00A51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6B6" w:rsidRDefault="00A516B6" w:rsidP="00A51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6B6" w:rsidRDefault="00A516B6" w:rsidP="00A51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16B6" w:rsidRPr="00A516B6" w:rsidRDefault="00A516B6" w:rsidP="00A516B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516B6" w:rsidRPr="00A516B6" w:rsidRDefault="00A516B6" w:rsidP="00A516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A516B6">
        <w:rPr>
          <w:rFonts w:ascii="Times New Roman" w:hAnsi="Times New Roman" w:cs="Times New Roman"/>
          <w:b/>
          <w:sz w:val="32"/>
          <w:szCs w:val="32"/>
        </w:rPr>
        <w:t>Програм</w:t>
      </w:r>
      <w:proofErr w:type="spellEnd"/>
      <w:r w:rsidRPr="00A516B6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</w:p>
    <w:p w:rsidR="00A516B6" w:rsidRPr="00A516B6" w:rsidRDefault="007963F6" w:rsidP="00A516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proofErr w:type="gramStart"/>
      <w:r w:rsidRPr="00A516B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516B6">
        <w:rPr>
          <w:rFonts w:ascii="Times New Roman" w:hAnsi="Times New Roman" w:cs="Times New Roman"/>
          <w:b/>
          <w:sz w:val="32"/>
          <w:szCs w:val="32"/>
        </w:rPr>
        <w:t>ідтримки</w:t>
      </w:r>
      <w:proofErr w:type="spellEnd"/>
      <w:r w:rsidRPr="00A516B6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A516B6">
        <w:rPr>
          <w:rFonts w:ascii="Times New Roman" w:hAnsi="Times New Roman" w:cs="Times New Roman"/>
          <w:b/>
          <w:sz w:val="32"/>
          <w:szCs w:val="32"/>
        </w:rPr>
        <w:t>розвитку</w:t>
      </w:r>
      <w:proofErr w:type="spellEnd"/>
      <w:r w:rsidRPr="00A516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A516B6">
        <w:rPr>
          <w:rFonts w:ascii="Times New Roman" w:hAnsi="Times New Roman" w:cs="Times New Roman"/>
          <w:b/>
          <w:sz w:val="32"/>
          <w:szCs w:val="32"/>
        </w:rPr>
        <w:t>фізичної</w:t>
      </w:r>
      <w:proofErr w:type="spellEnd"/>
      <w:r w:rsidRPr="00A516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A516B6">
        <w:rPr>
          <w:rFonts w:ascii="Times New Roman" w:hAnsi="Times New Roman" w:cs="Times New Roman"/>
          <w:b/>
          <w:sz w:val="32"/>
          <w:szCs w:val="32"/>
        </w:rPr>
        <w:t>культури</w:t>
      </w:r>
      <w:proofErr w:type="spellEnd"/>
      <w:r w:rsidRPr="00A516B6">
        <w:rPr>
          <w:rFonts w:ascii="Times New Roman" w:hAnsi="Times New Roman" w:cs="Times New Roman"/>
          <w:b/>
          <w:sz w:val="32"/>
          <w:szCs w:val="32"/>
        </w:rPr>
        <w:t xml:space="preserve"> і спорту на </w:t>
      </w:r>
      <w:proofErr w:type="spellStart"/>
      <w:r w:rsidRPr="00A516B6">
        <w:rPr>
          <w:rFonts w:ascii="Times New Roman" w:hAnsi="Times New Roman" w:cs="Times New Roman"/>
          <w:b/>
          <w:sz w:val="32"/>
          <w:szCs w:val="32"/>
        </w:rPr>
        <w:t>території</w:t>
      </w:r>
      <w:proofErr w:type="spellEnd"/>
      <w:r w:rsidRPr="00A516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B271AC" w:rsidRPr="00A516B6" w:rsidRDefault="007963F6" w:rsidP="00A516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A516B6">
        <w:rPr>
          <w:rFonts w:ascii="Times New Roman" w:hAnsi="Times New Roman" w:cs="Times New Roman"/>
          <w:b/>
          <w:sz w:val="32"/>
          <w:szCs w:val="32"/>
        </w:rPr>
        <w:t>Сріб</w:t>
      </w:r>
      <w:bookmarkStart w:id="0" w:name="_GoBack"/>
      <w:bookmarkEnd w:id="0"/>
      <w:r w:rsidRPr="00A516B6">
        <w:rPr>
          <w:rFonts w:ascii="Times New Roman" w:hAnsi="Times New Roman" w:cs="Times New Roman"/>
          <w:b/>
          <w:sz w:val="32"/>
          <w:szCs w:val="32"/>
        </w:rPr>
        <w:t>нянської</w:t>
      </w:r>
      <w:proofErr w:type="spellEnd"/>
      <w:r w:rsidRPr="00A516B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A516B6">
        <w:rPr>
          <w:rFonts w:ascii="Times New Roman" w:hAnsi="Times New Roman" w:cs="Times New Roman"/>
          <w:b/>
          <w:sz w:val="32"/>
          <w:szCs w:val="32"/>
        </w:rPr>
        <w:t>селищної</w:t>
      </w:r>
      <w:proofErr w:type="spellEnd"/>
      <w:r w:rsidRPr="00A516B6">
        <w:rPr>
          <w:rFonts w:ascii="Times New Roman" w:hAnsi="Times New Roman" w:cs="Times New Roman"/>
          <w:b/>
          <w:sz w:val="32"/>
          <w:szCs w:val="32"/>
        </w:rPr>
        <w:t xml:space="preserve"> ради на 20</w:t>
      </w:r>
      <w:r w:rsidRPr="00A516B6"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  <w:r w:rsidRPr="00A516B6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Pr="00A516B6">
        <w:rPr>
          <w:rFonts w:ascii="Times New Roman" w:hAnsi="Times New Roman" w:cs="Times New Roman"/>
          <w:b/>
          <w:sz w:val="32"/>
          <w:szCs w:val="32"/>
          <w:lang w:val="uk-UA"/>
        </w:rPr>
        <w:t>23</w:t>
      </w:r>
      <w:r w:rsidRPr="00A516B6">
        <w:rPr>
          <w:rFonts w:ascii="Times New Roman" w:hAnsi="Times New Roman" w:cs="Times New Roman"/>
          <w:b/>
          <w:sz w:val="32"/>
          <w:szCs w:val="32"/>
        </w:rPr>
        <w:t xml:space="preserve"> роки</w:t>
      </w:r>
    </w:p>
    <w:p w:rsidR="00B271AC" w:rsidRPr="00A516B6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71AC" w:rsidRPr="00A516B6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6B6" w:rsidRDefault="00A516B6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6B6" w:rsidRDefault="00A516B6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6B6" w:rsidRDefault="00A516B6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6B6" w:rsidRDefault="00A516B6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6B6" w:rsidRDefault="00A516B6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6B6" w:rsidRDefault="00A516B6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6B6" w:rsidRDefault="00A516B6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6B6" w:rsidRDefault="00A516B6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6B6" w:rsidRDefault="00A516B6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6B6" w:rsidRDefault="00A516B6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6B6" w:rsidRDefault="00A516B6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397E" w:rsidRDefault="005D397E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B271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ПАСПОРТ</w:t>
      </w:r>
    </w:p>
    <w:p w:rsidR="00A516B6" w:rsidRDefault="00B271AC" w:rsidP="00A51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Програми підтримки та розвитку фізичної культури і спорту</w:t>
      </w:r>
    </w:p>
    <w:p w:rsidR="00B271AC" w:rsidRDefault="00B271AC" w:rsidP="00A51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на 2021 – 2023 роки</w:t>
      </w:r>
    </w:p>
    <w:p w:rsidR="00B271AC" w:rsidRDefault="00B271AC" w:rsidP="00B271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500"/>
        <w:gridCol w:w="4500"/>
      </w:tblGrid>
      <w:tr w:rsidR="00B271AC" w:rsidRPr="00F32C17" w:rsidTr="00B271A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Ініціатор</w:t>
            </w:r>
            <w:proofErr w:type="spellEnd"/>
            <w:r w:rsidR="00823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="00823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 w:rsidR="00823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B271AC" w:rsidRPr="00F32C17" w:rsidTr="00B271A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органу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C" w:rsidRPr="005D397E" w:rsidRDefault="00B271AC" w:rsidP="005D39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України «Про місцеве самоврядування в Україні»,</w:t>
            </w:r>
            <w:r w:rsidR="00D15448" w:rsidRPr="00823CB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«Про фізичну культуру і спорт», Національна доктрина розвитку фізичної культури і спорту, укази Президента України, Програма діяльності Кабінету Міністрів України,</w:t>
            </w:r>
            <w:r w:rsidRPr="00823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Бюджетний Кодекс України</w:t>
            </w:r>
          </w:p>
        </w:tc>
      </w:tr>
      <w:tr w:rsidR="00B271AC" w:rsidRPr="00F32C17" w:rsidTr="00B271A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Розробник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Чернігівської області </w:t>
            </w:r>
          </w:p>
        </w:tc>
      </w:tr>
      <w:tr w:rsidR="00B271AC" w:rsidRPr="00F32C17" w:rsidTr="00B271A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516B6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Чернігівської області </w:t>
            </w:r>
          </w:p>
        </w:tc>
      </w:tr>
      <w:tr w:rsidR="00B271AC" w:rsidRPr="00F32C17" w:rsidTr="00B271AC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C" w:rsidRDefault="00A516B6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proofErr w:type="spellStart"/>
            <w:r w:rsidR="00B271AC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рада, 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ради, керівники закладів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 w:rsidR="00823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B271AC" w:rsidTr="00B271A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роки</w:t>
            </w:r>
          </w:p>
        </w:tc>
      </w:tr>
      <w:tr w:rsidR="00B271AC" w:rsidTr="00B271AC">
        <w:trPr>
          <w:trHeight w:val="3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AC" w:rsidRDefault="00B271AC" w:rsidP="005D39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1AC" w:rsidRDefault="00B271AC" w:rsidP="005D3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BA" w:rsidRDefault="00823CBA" w:rsidP="005D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</w:p>
          <w:p w:rsidR="00B271AC" w:rsidRDefault="00823CBA" w:rsidP="005D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15</w:t>
            </w:r>
            <w:r w:rsidR="00B271AC" w:rsidRPr="00823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  <w:r w:rsidR="00B27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 </w:t>
            </w:r>
          </w:p>
          <w:p w:rsidR="00823CBA" w:rsidRDefault="00823CBA" w:rsidP="005D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1AC" w:rsidRDefault="00B271AC" w:rsidP="005D3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фінансування Програми уточнюється щороку під час затвердження селищного бюджету на відповідний рік у межах видатків, передбачених головному розпоряднику коштів, відповідальним за виконання завдань і заходів Програми, та виходячи з реальних можливостей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.</w:t>
            </w:r>
          </w:p>
          <w:p w:rsidR="00B271AC" w:rsidRDefault="00B271AC" w:rsidP="005D39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Інші джерела, не заборонені чинним законодавством</w:t>
            </w:r>
          </w:p>
        </w:tc>
      </w:tr>
    </w:tbl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AC" w:rsidRDefault="00B271AC" w:rsidP="0014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448" w:rsidRPr="00D15448" w:rsidRDefault="00D15448" w:rsidP="005D397E">
      <w:pPr>
        <w:shd w:val="clear" w:color="auto" w:fill="FFFFFF"/>
        <w:tabs>
          <w:tab w:val="left" w:pos="375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54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Загальні положення</w:t>
      </w:r>
      <w:r w:rsidRPr="00D15448">
        <w:rPr>
          <w:rFonts w:ascii="Times New Roman" w:hAnsi="Times New Roman" w:cs="Times New Roman"/>
          <w:b/>
          <w:bCs/>
          <w:sz w:val="28"/>
          <w:szCs w:val="28"/>
          <w:lang w:val="uk-UA"/>
        </w:rPr>
        <w:t>, о</w:t>
      </w:r>
      <w:r w:rsidRPr="00823CB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сновні</w:t>
      </w:r>
      <w:r w:rsidR="00A516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="00A516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</w:t>
      </w:r>
    </w:p>
    <w:p w:rsidR="00D15448" w:rsidRPr="00D15448" w:rsidRDefault="00D15448" w:rsidP="005D3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підтримки фізичної культури та спорту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на 2021 - 2023 ро</w:t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 xml:space="preserve"> (далі - Програма) – це комплекс заходів, які спрямовані на підвищення ефективності реалізації державної політики у сфері фізичної культури і спорту</w:t>
      </w:r>
      <w:r w:rsidRPr="00D1544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15448" w:rsidRPr="00D15448" w:rsidRDefault="00D15448" w:rsidP="005D3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4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Програмі враховано Закон України «Про фізичну культуру і спорт», Національну доктрину розвитку фізичної культури і спорту, укази Президента України, Програму діяльності Кабінету Міністрів України, інші програмні, законодавчі  та нормативно-правові документи щодо регулювання розвитку фізичної культури та спорту, а також методичні рекомендації щодо формування і реалізації регіональних програм розвитку фізичної культури і спорту, затверджених Міністерством України у справах сім’ї, молоді та спорту.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Програма</w:t>
      </w:r>
      <w:proofErr w:type="spellEnd"/>
      <w:r w:rsidRPr="00D15448">
        <w:rPr>
          <w:rFonts w:ascii="Times New Roman" w:eastAsia="Calibri" w:hAnsi="Times New Roman" w:cs="Times New Roman"/>
          <w:sz w:val="28"/>
          <w:szCs w:val="28"/>
        </w:rPr>
        <w:t xml:space="preserve"> входить до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="00823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 w:rsidRPr="00D154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спрямованих</w:t>
      </w:r>
      <w:proofErr w:type="spellEnd"/>
      <w:r w:rsidRPr="00D1544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="00823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="00823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стратегічних</w:t>
      </w:r>
      <w:proofErr w:type="spellEnd"/>
      <w:r w:rsidR="00823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пріоритетів</w:t>
      </w:r>
      <w:proofErr w:type="spellEnd"/>
      <w:r w:rsidR="00823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="00823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фізичної</w:t>
      </w:r>
      <w:proofErr w:type="spellEnd"/>
      <w:r w:rsidR="00823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D15448">
        <w:rPr>
          <w:rFonts w:ascii="Times New Roman" w:eastAsia="Calibri" w:hAnsi="Times New Roman" w:cs="Times New Roman"/>
          <w:sz w:val="28"/>
          <w:szCs w:val="28"/>
        </w:rPr>
        <w:t xml:space="preserve"> і спорту,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визначених</w:t>
      </w:r>
      <w:proofErr w:type="spellEnd"/>
      <w:r w:rsidRPr="00D1544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Концепції</w:t>
      </w:r>
      <w:proofErr w:type="spellEnd"/>
      <w:r w:rsidR="00823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="00823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="00823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="00823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фізичної</w:t>
      </w:r>
      <w:proofErr w:type="spellEnd"/>
      <w:r w:rsidR="00823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15448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D15448">
        <w:rPr>
          <w:rFonts w:ascii="Times New Roman" w:eastAsia="Calibri" w:hAnsi="Times New Roman" w:cs="Times New Roman"/>
          <w:sz w:val="28"/>
          <w:szCs w:val="28"/>
        </w:rPr>
        <w:t xml:space="preserve"> і спорту</w:t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448" w:rsidRPr="00D15448" w:rsidRDefault="00D15448" w:rsidP="005D397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448">
        <w:rPr>
          <w:rFonts w:ascii="Times New Roman" w:hAnsi="Times New Roman" w:cs="Times New Roman"/>
          <w:sz w:val="28"/>
          <w:szCs w:val="28"/>
          <w:lang w:val="uk-UA"/>
        </w:rPr>
        <w:t>Завданнями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5448">
        <w:rPr>
          <w:rFonts w:ascii="Times New Roman" w:hAnsi="Times New Roman" w:cs="Times New Roman"/>
          <w:sz w:val="28"/>
          <w:szCs w:val="28"/>
        </w:rPr>
        <w:t xml:space="preserve">здорового способу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поетапне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і спорту на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гуманістичних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засадах.</w:t>
      </w:r>
    </w:p>
    <w:p w:rsidR="00D15448" w:rsidRPr="00823CBA" w:rsidRDefault="00D15448" w:rsidP="005D397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448">
        <w:rPr>
          <w:rFonts w:ascii="Times New Roman" w:hAnsi="Times New Roman" w:cs="Times New Roman"/>
          <w:sz w:val="28"/>
          <w:szCs w:val="28"/>
        </w:rPr>
        <w:t xml:space="preserve">В основу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потреб кожного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фізкультурно-оздоровчих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>.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забезпечить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створення умов для покращення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фізичного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потенціалу і здоров'я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населення, прискорить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адаптації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 xml:space="preserve">фізкультурно-спортивного руху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ринкових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відносин, дасть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змогу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вийти на рівень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передових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показників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фізичного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населення та спортивних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CBA">
        <w:rPr>
          <w:rFonts w:ascii="Times New Roman" w:hAnsi="Times New Roman" w:cs="Times New Roman"/>
          <w:sz w:val="28"/>
          <w:szCs w:val="28"/>
          <w:lang w:val="uk-UA"/>
        </w:rPr>
        <w:t>досягнень.</w:t>
      </w:r>
    </w:p>
    <w:p w:rsidR="00D15448" w:rsidRPr="00D15448" w:rsidRDefault="00D15448" w:rsidP="005D397E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48" w:rsidRPr="00D15448" w:rsidRDefault="00D15448" w:rsidP="005D3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Pr="00D15448"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proofErr w:type="spellStart"/>
      <w:r w:rsidRPr="00D15448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D15448">
        <w:rPr>
          <w:rFonts w:ascii="Times New Roman" w:hAnsi="Times New Roman" w:cs="Times New Roman"/>
          <w:b/>
          <w:sz w:val="28"/>
          <w:szCs w:val="28"/>
        </w:rPr>
        <w:t xml:space="preserve"> є:</w:t>
      </w:r>
    </w:p>
    <w:p w:rsidR="00D15448" w:rsidRPr="00D15448" w:rsidRDefault="00D15448" w:rsidP="005D397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оптимальної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достатнього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функціональної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підготовленості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видовищних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>;</w:t>
      </w:r>
    </w:p>
    <w:p w:rsidR="00D15448" w:rsidRPr="00D15448" w:rsidRDefault="00D15448" w:rsidP="005D397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до занять спортом,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обдарованим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особам умов для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D154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5448" w:rsidRPr="00D15448" w:rsidRDefault="00D15448" w:rsidP="005D39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448">
        <w:rPr>
          <w:rFonts w:ascii="Times New Roman" w:hAnsi="Times New Roman"/>
          <w:sz w:val="28"/>
          <w:szCs w:val="28"/>
          <w:lang w:eastAsia="ru-RU"/>
        </w:rPr>
        <w:t>участь в спортивно-масови</w:t>
      </w:r>
      <w:r w:rsidR="00823CBA">
        <w:rPr>
          <w:rFonts w:ascii="Times New Roman" w:hAnsi="Times New Roman"/>
          <w:sz w:val="28"/>
          <w:szCs w:val="28"/>
          <w:lang w:eastAsia="ru-RU"/>
        </w:rPr>
        <w:t>х заходах місцевого, обласного та Всеукраїнського рівнів.</w:t>
      </w:r>
    </w:p>
    <w:p w:rsidR="00D15448" w:rsidRPr="00D15448" w:rsidRDefault="00D15448" w:rsidP="005D397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5448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D1544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15448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Проблеми розвитку сфери фізичної культури і спорту на території селищної ради</w:t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ab/>
        <w:t>Аналіз сучасного розвитку фізичної культури і спорту в об’єднаній територіальній  громаді виявив основні проблеми:</w:t>
      </w:r>
    </w:p>
    <w:p w:rsidR="00D15448" w:rsidRPr="00D15448" w:rsidRDefault="00D15448" w:rsidP="005D397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5448">
        <w:rPr>
          <w:rFonts w:ascii="Times New Roman" w:hAnsi="Times New Roman" w:cs="Times New Roman"/>
          <w:sz w:val="28"/>
          <w:szCs w:val="28"/>
        </w:rPr>
        <w:t xml:space="preserve">Потреба в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удосконаленні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та кадрового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3CBA">
        <w:rPr>
          <w:rFonts w:ascii="Times New Roman" w:hAnsi="Times New Roman" w:cs="Times New Roman"/>
          <w:sz w:val="28"/>
          <w:szCs w:val="28"/>
        </w:rPr>
        <w:t>фізкультурно</w:t>
      </w:r>
      <w:proofErr w:type="spellEnd"/>
      <w:r w:rsidR="00823CBA">
        <w:rPr>
          <w:rFonts w:ascii="Times New Roman" w:hAnsi="Times New Roman" w:cs="Times New Roman"/>
          <w:sz w:val="28"/>
          <w:szCs w:val="28"/>
        </w:rPr>
        <w:t>-спортивно</w:t>
      </w:r>
      <w:proofErr w:type="spellStart"/>
      <w:r w:rsidR="00823CBA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руху</w:t>
      </w:r>
      <w:r w:rsidRPr="00D15448">
        <w:rPr>
          <w:rFonts w:ascii="Times New Roman" w:hAnsi="Times New Roman" w:cs="Times New Roman"/>
          <w:sz w:val="28"/>
          <w:szCs w:val="28"/>
        </w:rPr>
        <w:t>.</w:t>
      </w:r>
    </w:p>
    <w:p w:rsidR="00D15448" w:rsidRPr="00D15448" w:rsidRDefault="00D15448" w:rsidP="005D39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Недостатній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>.</w:t>
      </w:r>
    </w:p>
    <w:p w:rsidR="00D15448" w:rsidRPr="00D15448" w:rsidRDefault="00D15448" w:rsidP="005D39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фізкультурн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-спортивного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D154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448" w:rsidRDefault="00D15448" w:rsidP="005D39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>.</w:t>
      </w:r>
    </w:p>
    <w:p w:rsidR="00D15448" w:rsidRPr="00D15448" w:rsidRDefault="00D15448" w:rsidP="005D39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5448" w:rsidRPr="00D15448" w:rsidRDefault="00D15448" w:rsidP="005D3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44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154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D15448">
        <w:rPr>
          <w:rFonts w:ascii="Times New Roman" w:hAnsi="Times New Roman" w:cs="Times New Roman"/>
          <w:b/>
          <w:sz w:val="28"/>
          <w:szCs w:val="28"/>
          <w:lang w:val="uk-UA"/>
        </w:rPr>
        <w:t>Шляхи і засоби розв’язання проблеми, показники результативності</w:t>
      </w:r>
    </w:p>
    <w:p w:rsidR="00D15448" w:rsidRPr="00D15448" w:rsidRDefault="00D15448" w:rsidP="005D397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спрямовується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>:</w:t>
      </w:r>
    </w:p>
    <w:p w:rsidR="00D15448" w:rsidRPr="00D15448" w:rsidRDefault="00D15448" w:rsidP="005D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44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CBA">
        <w:rPr>
          <w:rFonts w:ascii="Times New Roman" w:hAnsi="Times New Roman" w:cs="Times New Roman"/>
          <w:sz w:val="28"/>
          <w:szCs w:val="28"/>
        </w:rPr>
        <w:t>групп</w:t>
      </w:r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регулярних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культурою і спортом;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населенняінтересу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звичок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до занять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>;</w:t>
      </w:r>
    </w:p>
    <w:p w:rsidR="00D15448" w:rsidRPr="00D15448" w:rsidRDefault="00D15448" w:rsidP="005D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44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дитячо</w:t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865824">
        <w:rPr>
          <w:rFonts w:ascii="Times New Roman" w:hAnsi="Times New Roman" w:cs="Times New Roman"/>
          <w:sz w:val="28"/>
          <w:szCs w:val="28"/>
        </w:rPr>
        <w:t xml:space="preserve"> спорту, </w:t>
      </w:r>
      <w:proofErr w:type="spellStart"/>
      <w:r w:rsidR="0086582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865824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86582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582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>;</w:t>
      </w:r>
    </w:p>
    <w:p w:rsidR="00D15448" w:rsidRPr="00D15448" w:rsidRDefault="00D15448" w:rsidP="005D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44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існуючої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і спорту,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582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>;</w:t>
      </w:r>
    </w:p>
    <w:p w:rsidR="00D15448" w:rsidRPr="00D15448" w:rsidRDefault="00D15448" w:rsidP="005D397E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44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86582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5448">
        <w:rPr>
          <w:rFonts w:ascii="Times New Roman" w:hAnsi="Times New Roman" w:cs="Times New Roman"/>
          <w:sz w:val="28"/>
          <w:szCs w:val="28"/>
        </w:rPr>
        <w:t xml:space="preserve">методичного та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865824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D15448">
        <w:rPr>
          <w:rFonts w:ascii="Times New Roman" w:hAnsi="Times New Roman" w:cs="Times New Roman"/>
          <w:sz w:val="28"/>
          <w:szCs w:val="28"/>
        </w:rPr>
        <w:t>.</w:t>
      </w:r>
    </w:p>
    <w:p w:rsidR="00D15448" w:rsidRPr="00D15448" w:rsidRDefault="00D15448" w:rsidP="005D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82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5448">
        <w:rPr>
          <w:rFonts w:ascii="Times New Roman" w:hAnsi="Times New Roman" w:cs="Times New Roman"/>
          <w:sz w:val="28"/>
          <w:szCs w:val="28"/>
        </w:rPr>
        <w:t>напрямки:</w:t>
      </w:r>
    </w:p>
    <w:p w:rsidR="00D15448" w:rsidRPr="00865824" w:rsidRDefault="00A516B6" w:rsidP="005D397E">
      <w:pPr>
        <w:numPr>
          <w:ilvl w:val="0"/>
          <w:numId w:val="5"/>
        </w:num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</w:t>
      </w:r>
      <w:r w:rsidR="00D15448" w:rsidRPr="00D15448">
        <w:rPr>
          <w:rFonts w:ascii="Times New Roman" w:hAnsi="Times New Roman" w:cs="Times New Roman"/>
          <w:sz w:val="28"/>
          <w:szCs w:val="28"/>
        </w:rPr>
        <w:t>ізичне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D15448" w:rsidRPr="00D154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фізкультурно-оздор</w:t>
      </w:r>
      <w:r w:rsidR="00865824">
        <w:rPr>
          <w:rFonts w:ascii="Times New Roman" w:hAnsi="Times New Roman" w:cs="Times New Roman"/>
          <w:sz w:val="28"/>
          <w:szCs w:val="28"/>
        </w:rPr>
        <w:t>овча</w:t>
      </w:r>
      <w:proofErr w:type="spellEnd"/>
      <w:r w:rsidR="00865824">
        <w:rPr>
          <w:rFonts w:ascii="Times New Roman" w:hAnsi="Times New Roman" w:cs="Times New Roman"/>
          <w:sz w:val="28"/>
          <w:szCs w:val="28"/>
        </w:rPr>
        <w:t xml:space="preserve"> робота в закладах </w:t>
      </w:r>
      <w:proofErr w:type="spellStart"/>
      <w:r w:rsidR="0086582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15448" w:rsidRPr="00D15448">
        <w:rPr>
          <w:rFonts w:ascii="Times New Roman" w:hAnsi="Times New Roman" w:cs="Times New Roman"/>
          <w:sz w:val="28"/>
          <w:szCs w:val="28"/>
        </w:rPr>
        <w:t>;</w:t>
      </w:r>
    </w:p>
    <w:p w:rsidR="00D15448" w:rsidRPr="00D15448" w:rsidRDefault="00D15448" w:rsidP="005D397E">
      <w:pPr>
        <w:numPr>
          <w:ilvl w:val="0"/>
          <w:numId w:val="5"/>
        </w:num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="00A5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A5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A5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A5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>;</w:t>
      </w:r>
    </w:p>
    <w:p w:rsidR="00D15448" w:rsidRPr="00D15448" w:rsidRDefault="00D15448" w:rsidP="005D397E">
      <w:pPr>
        <w:numPr>
          <w:ilvl w:val="0"/>
          <w:numId w:val="5"/>
        </w:num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масовий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спорт;</w:t>
      </w:r>
    </w:p>
    <w:p w:rsidR="00D15448" w:rsidRPr="00D15448" w:rsidRDefault="00D15448" w:rsidP="005D397E">
      <w:pPr>
        <w:numPr>
          <w:ilvl w:val="0"/>
          <w:numId w:val="5"/>
        </w:num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фізкульту</w:t>
      </w:r>
      <w:r w:rsidR="00865824">
        <w:rPr>
          <w:rFonts w:ascii="Times New Roman" w:hAnsi="Times New Roman" w:cs="Times New Roman"/>
          <w:sz w:val="28"/>
          <w:szCs w:val="28"/>
        </w:rPr>
        <w:t>рно</w:t>
      </w:r>
      <w:proofErr w:type="spellEnd"/>
      <w:r w:rsidR="00865824">
        <w:rPr>
          <w:rFonts w:ascii="Times New Roman" w:hAnsi="Times New Roman" w:cs="Times New Roman"/>
          <w:sz w:val="28"/>
          <w:szCs w:val="28"/>
        </w:rPr>
        <w:t>-</w:t>
      </w:r>
      <w:r w:rsidRPr="00D15448">
        <w:rPr>
          <w:rFonts w:ascii="Times New Roman" w:hAnsi="Times New Roman" w:cs="Times New Roman"/>
          <w:sz w:val="28"/>
          <w:szCs w:val="28"/>
        </w:rPr>
        <w:t xml:space="preserve">спортивна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A5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865824">
        <w:rPr>
          <w:rFonts w:ascii="Times New Roman" w:hAnsi="Times New Roman" w:cs="Times New Roman"/>
          <w:sz w:val="28"/>
          <w:szCs w:val="28"/>
          <w:lang w:val="uk-UA"/>
        </w:rPr>
        <w:t xml:space="preserve"> людей з </w:t>
      </w:r>
      <w:proofErr w:type="spellStart"/>
      <w:r w:rsidR="00865824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>;</w:t>
      </w:r>
    </w:p>
    <w:p w:rsidR="00D15448" w:rsidRPr="00865824" w:rsidRDefault="00865824" w:rsidP="005D397E">
      <w:pPr>
        <w:numPr>
          <w:ilvl w:val="0"/>
          <w:numId w:val="5"/>
        </w:num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5448" w:rsidRPr="00D15448" w:rsidRDefault="00D15448" w:rsidP="005D397E">
      <w:pPr>
        <w:numPr>
          <w:ilvl w:val="0"/>
          <w:numId w:val="5"/>
        </w:num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="00A5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>;</w:t>
      </w:r>
    </w:p>
    <w:p w:rsidR="00D15448" w:rsidRDefault="00D15448" w:rsidP="005D397E">
      <w:pPr>
        <w:numPr>
          <w:ilvl w:val="0"/>
          <w:numId w:val="5"/>
        </w:num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="00A5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>.</w:t>
      </w:r>
    </w:p>
    <w:p w:rsidR="00865824" w:rsidRPr="00D15448" w:rsidRDefault="00865824" w:rsidP="005D397E">
      <w:pPr>
        <w:numPr>
          <w:ilvl w:val="0"/>
          <w:numId w:val="5"/>
        </w:numPr>
        <w:spacing w:before="100" w:beforeAutospacing="1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15448" w:rsidRPr="00D15448" w:rsidRDefault="00D15448" w:rsidP="005D3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44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154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proofErr w:type="spellStart"/>
      <w:r w:rsidRPr="00D15448">
        <w:rPr>
          <w:rFonts w:ascii="Times New Roman" w:hAnsi="Times New Roman" w:cs="Times New Roman"/>
          <w:b/>
          <w:bCs/>
          <w:sz w:val="28"/>
          <w:szCs w:val="28"/>
        </w:rPr>
        <w:t>ОчікуванірезультативиконанняПрограми</w:t>
      </w:r>
      <w:proofErr w:type="spellEnd"/>
    </w:p>
    <w:p w:rsidR="00D15448" w:rsidRPr="00D15448" w:rsidRDefault="00D15448" w:rsidP="005D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A5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дозволить</w:t>
      </w:r>
      <w:r w:rsidR="00A5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>:</w:t>
      </w:r>
    </w:p>
    <w:p w:rsidR="00D15448" w:rsidRPr="00D15448" w:rsidRDefault="00A516B6" w:rsidP="005D39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D15448" w:rsidRPr="00D15448">
        <w:rPr>
          <w:rFonts w:ascii="Times New Roman" w:hAnsi="Times New Roman" w:cs="Times New Roman"/>
          <w:sz w:val="28"/>
          <w:szCs w:val="28"/>
        </w:rPr>
        <w:t xml:space="preserve"> та спорту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снові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="00D15448" w:rsidRPr="00D154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D15448" w:rsidRPr="00D15448">
        <w:rPr>
          <w:rFonts w:ascii="Times New Roman" w:hAnsi="Times New Roman" w:cs="Times New Roman"/>
          <w:sz w:val="28"/>
          <w:szCs w:val="28"/>
        </w:rPr>
        <w:t>;</w:t>
      </w:r>
    </w:p>
    <w:p w:rsidR="00D15448" w:rsidRPr="00D15448" w:rsidRDefault="00A516B6" w:rsidP="005D39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алучення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="00D15448" w:rsidRPr="00D15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="00D15448" w:rsidRPr="00D154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D15448" w:rsidRPr="00D154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регулярних</w:t>
      </w:r>
      <w:proofErr w:type="spellEnd"/>
      <w:r w:rsidR="00D15448" w:rsidRPr="00D1544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="00D15448" w:rsidRPr="00D15448">
        <w:rPr>
          <w:rFonts w:ascii="Times New Roman" w:hAnsi="Times New Roman" w:cs="Times New Roman"/>
          <w:sz w:val="28"/>
          <w:szCs w:val="28"/>
        </w:rPr>
        <w:t xml:space="preserve"> культурою та спортом</w:t>
      </w:r>
      <w:r w:rsidR="00D15448" w:rsidRPr="00D154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5448" w:rsidRPr="00D15448" w:rsidRDefault="00A516B6" w:rsidP="005D39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D15448" w:rsidRPr="00D15448">
        <w:rPr>
          <w:rFonts w:ascii="Times New Roman" w:hAnsi="Times New Roman" w:cs="Times New Roman"/>
          <w:sz w:val="28"/>
          <w:szCs w:val="28"/>
        </w:rPr>
        <w:t xml:space="preserve"> до занять </w:t>
      </w:r>
      <w:proofErr w:type="spellStart"/>
      <w:r w:rsidR="00D15448" w:rsidRPr="00D15448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="00D15448" w:rsidRPr="00D15448">
        <w:rPr>
          <w:rFonts w:ascii="Times New Roman" w:hAnsi="Times New Roman" w:cs="Times New Roman"/>
          <w:sz w:val="28"/>
          <w:szCs w:val="28"/>
        </w:rPr>
        <w:t xml:space="preserve"> культурою та спортом;</w:t>
      </w:r>
    </w:p>
    <w:p w:rsidR="00D15448" w:rsidRPr="00865824" w:rsidRDefault="00D15448" w:rsidP="005D39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="00A5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>;</w:t>
      </w:r>
    </w:p>
    <w:p w:rsidR="00D15448" w:rsidRPr="00D15448" w:rsidRDefault="00D15448" w:rsidP="005D39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належніумови</w:t>
      </w:r>
      <w:proofErr w:type="spellEnd"/>
      <w:r w:rsidRPr="00D1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длябільшефективноїпідготовкиспортсменів</w:t>
      </w:r>
      <w:proofErr w:type="spellEnd"/>
      <w:r w:rsidRPr="00D15448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в змаганнях з видів спорту.</w:t>
      </w:r>
    </w:p>
    <w:p w:rsidR="00D15448" w:rsidRPr="00D15448" w:rsidRDefault="00D15448" w:rsidP="005D3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544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154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D15448">
        <w:rPr>
          <w:rFonts w:ascii="Times New Roman" w:hAnsi="Times New Roman" w:cs="Times New Roman"/>
          <w:b/>
          <w:sz w:val="28"/>
          <w:szCs w:val="28"/>
          <w:lang w:val="uk-UA"/>
        </w:rPr>
        <w:t>Обсяги та джерела фінансування Програми</w:t>
      </w:r>
      <w:r w:rsidRPr="00D1544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15448" w:rsidRPr="00D15448" w:rsidRDefault="00D15448" w:rsidP="005D39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</w:pPr>
      <w:r w:rsidRPr="00D1544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 w:rsidR="00A5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="00A5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здійснюється</w:t>
      </w:r>
      <w:proofErr w:type="spellEnd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рахунок</w:t>
      </w:r>
      <w:proofErr w:type="spellEnd"/>
      <w:r w:rsidR="00A5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бюджетних</w:t>
      </w:r>
      <w:proofErr w:type="spellEnd"/>
      <w:r w:rsidR="00A5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="00A5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джерел</w:t>
      </w:r>
      <w:proofErr w:type="spellEnd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заборонених</w:t>
      </w:r>
      <w:proofErr w:type="spellEnd"/>
      <w:r w:rsidR="00A5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аконодавством</w:t>
      </w:r>
      <w:proofErr w:type="spellEnd"/>
      <w:r w:rsidR="00A5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 w:rsidR="00A5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86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="0086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рахунок</w:t>
      </w:r>
      <w:proofErr w:type="spellEnd"/>
      <w:r w:rsidR="00A5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6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="0086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бюджету </w:t>
      </w:r>
      <w:proofErr w:type="spellStart"/>
      <w:r w:rsidR="0086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Срібнян</w:t>
      </w:r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ської</w:t>
      </w:r>
      <w:proofErr w:type="spellEnd"/>
      <w:r w:rsidR="00A5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селищної</w:t>
      </w:r>
      <w:proofErr w:type="spellEnd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здійснюється</w:t>
      </w:r>
      <w:proofErr w:type="spellEnd"/>
      <w:r w:rsidR="00A5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кошторису</w:t>
      </w:r>
      <w:proofErr w:type="spellEnd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A5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затверджується</w:t>
      </w:r>
      <w:proofErr w:type="spellEnd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рік</w:t>
      </w:r>
      <w:proofErr w:type="spellEnd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виключно</w:t>
      </w:r>
      <w:proofErr w:type="spellEnd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межах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фінансових</w:t>
      </w:r>
      <w:proofErr w:type="spellEnd"/>
      <w:r w:rsidR="00A5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15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можливостей</w:t>
      </w:r>
      <w:proofErr w:type="spellEnd"/>
      <w:r w:rsidR="00A51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54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="00A5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544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D15448">
        <w:rPr>
          <w:rFonts w:ascii="Times New Roman" w:hAnsi="Times New Roman" w:cs="Times New Roman"/>
          <w:sz w:val="28"/>
          <w:szCs w:val="28"/>
        </w:rPr>
        <w:t>додатк</w:t>
      </w:r>
      <w:proofErr w:type="spellEnd"/>
      <w:r w:rsidRPr="00D15448">
        <w:rPr>
          <w:rFonts w:ascii="Times New Roman" w:hAnsi="Times New Roman" w:cs="Times New Roman"/>
          <w:sz w:val="28"/>
          <w:szCs w:val="28"/>
          <w:lang w:val="uk-UA"/>
        </w:rPr>
        <w:t>ах 1,2</w:t>
      </w:r>
      <w:r w:rsidRPr="00D15448">
        <w:rPr>
          <w:rFonts w:ascii="Times New Roman" w:hAnsi="Times New Roman" w:cs="Times New Roman"/>
          <w:sz w:val="28"/>
          <w:szCs w:val="28"/>
        </w:rPr>
        <w:t>).</w:t>
      </w:r>
    </w:p>
    <w:p w:rsidR="00D15448" w:rsidRPr="00D15448" w:rsidRDefault="00D15448" w:rsidP="005D39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6B6" w:rsidRDefault="00A516B6" w:rsidP="005D3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448" w:rsidRPr="00865824" w:rsidRDefault="00A516B6" w:rsidP="005D3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Секретарради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І.МАРТИНЮК</w:t>
      </w:r>
      <w:r w:rsidR="00D15448" w:rsidRPr="00D15448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proofErr w:type="spellStart"/>
      <w:r w:rsidR="00D15448" w:rsidRPr="00865824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D15448" w:rsidRPr="0086582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15448" w:rsidRPr="00865824" w:rsidRDefault="00D15448" w:rsidP="00D15448">
      <w:pPr>
        <w:ind w:left="552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865824">
        <w:rPr>
          <w:rFonts w:ascii="Times New Roman" w:hAnsi="Times New Roman" w:cs="Times New Roman"/>
          <w:sz w:val="28"/>
          <w:szCs w:val="28"/>
        </w:rPr>
        <w:t xml:space="preserve">до </w:t>
      </w:r>
      <w:r w:rsidRPr="00865824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Програми </w:t>
      </w:r>
      <w:r w:rsidR="00865824" w:rsidRPr="00865824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підтримки та </w:t>
      </w:r>
      <w:r w:rsidRPr="00865824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розвитку </w:t>
      </w:r>
      <w:r w:rsidRPr="00865824">
        <w:rPr>
          <w:rFonts w:ascii="Times New Roman" w:hAnsi="Times New Roman" w:cs="Times New Roman"/>
          <w:sz w:val="28"/>
          <w:szCs w:val="28"/>
          <w:lang w:val="uk-UA"/>
        </w:rPr>
        <w:t>фізичної культури та спорту</w:t>
      </w:r>
      <w:r w:rsidR="00A5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5824" w:rsidRPr="00865824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Срібнянської</w:t>
      </w:r>
      <w:proofErr w:type="spellEnd"/>
      <w:r w:rsidR="00865824" w:rsidRPr="00865824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селищної ради на 2021 – 2023 роки</w:t>
      </w:r>
    </w:p>
    <w:p w:rsidR="00D15448" w:rsidRPr="00865824" w:rsidRDefault="00D15448" w:rsidP="00D15448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65824" w:rsidRPr="00865824" w:rsidRDefault="00D15448" w:rsidP="00A51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24">
        <w:rPr>
          <w:rFonts w:ascii="Times New Roman" w:hAnsi="Times New Roman" w:cs="Times New Roman"/>
          <w:b/>
          <w:sz w:val="28"/>
          <w:szCs w:val="28"/>
        </w:rPr>
        <w:t>Заходи</w:t>
      </w:r>
    </w:p>
    <w:p w:rsidR="00D15448" w:rsidRPr="00865824" w:rsidRDefault="00A516B6" w:rsidP="00A51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65824">
        <w:rPr>
          <w:rFonts w:ascii="Times New Roman" w:hAnsi="Times New Roman" w:cs="Times New Roman"/>
          <w:b/>
          <w:sz w:val="28"/>
          <w:szCs w:val="28"/>
        </w:rPr>
        <w:t>Щ</w:t>
      </w:r>
      <w:r w:rsidR="00D15448" w:rsidRPr="00865824">
        <w:rPr>
          <w:rFonts w:ascii="Times New Roman" w:hAnsi="Times New Roman" w:cs="Times New Roman"/>
          <w:b/>
          <w:sz w:val="28"/>
          <w:szCs w:val="28"/>
        </w:rPr>
        <w:t>одо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15448" w:rsidRPr="00865824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5824" w:rsidRPr="00865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підтримки та розвитку фізичної культури і спорту на території </w:t>
      </w:r>
      <w:proofErr w:type="spellStart"/>
      <w:r w:rsidR="00865824" w:rsidRPr="00865824"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 w:rsidR="00865824" w:rsidRPr="00865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на 2021 – 2023 роки</w:t>
      </w:r>
    </w:p>
    <w:p w:rsidR="00D15448" w:rsidRPr="00865824" w:rsidRDefault="00D15448" w:rsidP="00A516B6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07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7029"/>
        <w:gridCol w:w="2402"/>
      </w:tblGrid>
      <w:tr w:rsidR="00D15448" w:rsidRPr="00865824" w:rsidTr="00A516B6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5824" w:rsidRDefault="00D15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5448" w:rsidRPr="00865824" w:rsidRDefault="00D15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448" w:rsidRPr="00865824" w:rsidRDefault="00D15448" w:rsidP="00A5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24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448" w:rsidRPr="00865824" w:rsidRDefault="00D15448" w:rsidP="00A5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5824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  <w:proofErr w:type="spellEnd"/>
          </w:p>
        </w:tc>
      </w:tr>
      <w:tr w:rsidR="00D15448" w:rsidRPr="00865824" w:rsidTr="00A516B6">
        <w:tc>
          <w:tcPr>
            <w:tcW w:w="10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448" w:rsidRPr="0033291B" w:rsidRDefault="00D15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</w:t>
            </w:r>
            <w:r w:rsidRPr="00865824">
              <w:rPr>
                <w:rFonts w:ascii="Times New Roman" w:hAnsi="Times New Roman" w:cs="Times New Roman"/>
                <w:b/>
                <w:sz w:val="28"/>
                <w:szCs w:val="28"/>
              </w:rPr>
              <w:t>ФІЗИЧНЕ</w:t>
            </w:r>
            <w:r w:rsidR="00332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65824">
              <w:rPr>
                <w:rFonts w:ascii="Times New Roman" w:hAnsi="Times New Roman" w:cs="Times New Roman"/>
                <w:b/>
                <w:sz w:val="28"/>
                <w:szCs w:val="28"/>
              </w:rPr>
              <w:t>ВИХОВАННЯ І ФІЗКУЛЬТУРНО-ОЗДОРОВЧА РОБОТА У</w:t>
            </w:r>
            <w:r w:rsidR="00332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ЗАКЛАДАХ ОСВІТИ</w:t>
            </w:r>
          </w:p>
        </w:tc>
      </w:tr>
      <w:tr w:rsidR="00D15448" w:rsidRPr="00F32C17" w:rsidTr="00A516B6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448" w:rsidRPr="00865824" w:rsidRDefault="00D154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448" w:rsidRPr="00865824" w:rsidRDefault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Сприяти забезпеченню закладів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  <w:r w:rsidR="00D15448"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висококваліфіковани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фахівцями.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448" w:rsidRPr="00865824" w:rsidRDefault="008658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D7F49" w:rsidRPr="00865824" w:rsidTr="00A516B6">
        <w:trPr>
          <w:trHeight w:val="1084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атично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з</w:t>
            </w:r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акладах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роботу, в</w:t>
            </w:r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туризму.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65824" w:rsidRDefault="00BD7F49" w:rsidP="00BD7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D7F49" w:rsidRPr="00865824" w:rsidTr="00A516B6">
        <w:trPr>
          <w:trHeight w:val="1101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Надавати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516B6">
              <w:rPr>
                <w:rFonts w:ascii="Times New Roman" w:hAnsi="Times New Roman" w:cs="Times New Roman"/>
                <w:sz w:val="28"/>
                <w:szCs w:val="28"/>
              </w:rPr>
              <w:t>безкоштовноспортивні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16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незалежновід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відомчої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належності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 для занять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фізичною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культурою і спортом.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65824" w:rsidRDefault="00BD7F49" w:rsidP="00BD7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D7F49" w:rsidRPr="00865824" w:rsidTr="00A516B6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учнівської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багатоступеневі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комплексні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спортивні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 заходи за </w:t>
            </w:r>
            <w:r w:rsidR="00A516B6">
              <w:rPr>
                <w:rFonts w:ascii="Times New Roman" w:hAnsi="Times New Roman" w:cs="Times New Roman"/>
                <w:sz w:val="28"/>
                <w:szCs w:val="28"/>
              </w:rPr>
              <w:t>программою</w:t>
            </w:r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спартакіад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юнацьких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молодіжних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першості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чемпіонати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 спорту,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фізкультурно-оздоровчі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патріотичного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спрямування</w:t>
            </w:r>
            <w:proofErr w:type="spellEnd"/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65824" w:rsidRDefault="00BD7F49" w:rsidP="00BD7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 ради</w:t>
            </w:r>
          </w:p>
        </w:tc>
      </w:tr>
      <w:tr w:rsidR="00BD7F49" w:rsidRPr="00865824" w:rsidTr="00A516B6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 на початку нового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 року в закладах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A51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>Олімпійського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</w:rPr>
              <w:t xml:space="preserve"> уроку</w:t>
            </w: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65824" w:rsidRDefault="00BD7F49" w:rsidP="00BD7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D7F49" w:rsidRPr="00865824" w:rsidTr="00A516B6">
        <w:trPr>
          <w:trHeight w:val="1098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7F49" w:rsidRPr="00865824" w:rsidTr="00A516B6">
        <w:trPr>
          <w:trHeight w:val="510"/>
        </w:trPr>
        <w:tc>
          <w:tcPr>
            <w:tcW w:w="1007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tabs>
                <w:tab w:val="left" w:pos="6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865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865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865824">
              <w:rPr>
                <w:rFonts w:ascii="Times New Roman" w:hAnsi="Times New Roman" w:cs="Times New Roman"/>
                <w:b/>
                <w:sz w:val="28"/>
                <w:szCs w:val="28"/>
              </w:rPr>
              <w:t>ФІЗКУЛЬТУРНО-ОЗДОРОВЧА РОБОТА У ВИРОБНИЧІЙ ТА СОЦІАЛЬНО-ПОБУТОВІЙ СФЕРАХ</w:t>
            </w:r>
          </w:p>
        </w:tc>
      </w:tr>
      <w:tr w:rsidR="00BD7F49" w:rsidRPr="00F32C17" w:rsidTr="00A516B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70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Забезпечувати проведення галузевих та міжгалузевих </w:t>
            </w:r>
            <w:proofErr w:type="spellStart"/>
            <w:r w:rsidRPr="008658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спартакіад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фізкультурно-оздоровчих та спортивно-масових заходів для працівників за місцем їх роботи.</w:t>
            </w:r>
          </w:p>
        </w:tc>
        <w:tc>
          <w:tcPr>
            <w:tcW w:w="2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D7F49" w:rsidRPr="00F32C17" w:rsidTr="00A516B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70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Організовувати серед організацій, установ, підприємств огляд-конкурси з фізкультурно-масової та оздоровчої роботи.</w:t>
            </w:r>
          </w:p>
        </w:tc>
        <w:tc>
          <w:tcPr>
            <w:tcW w:w="2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D7F49" w:rsidRPr="00F32C17" w:rsidTr="00A516B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70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серед колективів футбольні турніри та спортивні змагання</w:t>
            </w:r>
          </w:p>
        </w:tc>
        <w:tc>
          <w:tcPr>
            <w:tcW w:w="2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23CBA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D7F49" w:rsidRPr="00F32C17" w:rsidTr="00A516B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23CBA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7F49" w:rsidRPr="00865824" w:rsidTr="00A516B6">
        <w:trPr>
          <w:trHeight w:val="510"/>
        </w:trPr>
        <w:tc>
          <w:tcPr>
            <w:tcW w:w="1007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tabs>
                <w:tab w:val="left" w:pos="6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865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</w:t>
            </w:r>
            <w:r w:rsidRPr="00865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86582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 ДІЯЛЬНІСТЬ</w:t>
            </w:r>
          </w:p>
        </w:tc>
      </w:tr>
      <w:tr w:rsidR="00BD7F49" w:rsidRPr="00F32C17" w:rsidTr="00A516B6">
        <w:trPr>
          <w:trHeight w:val="1398"/>
        </w:trPr>
        <w:tc>
          <w:tcPr>
            <w:tcW w:w="6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70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F49" w:rsidRPr="00865824" w:rsidRDefault="00BD7F49" w:rsidP="00BD7F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Проводити спортивні заходи, чемпіонати, першості, кубки громади з різних видів спорту, турніри, присвячені знаменним датам.</w:t>
            </w:r>
          </w:p>
        </w:tc>
        <w:tc>
          <w:tcPr>
            <w:tcW w:w="2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7F49" w:rsidRPr="00823CBA" w:rsidRDefault="00BD7F49" w:rsidP="00BD7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D7F49" w:rsidRPr="00F32C17" w:rsidTr="00A516B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70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Створити умови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підготовки та участі </w:t>
            </w:r>
            <w:r w:rsidRPr="008658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команд громади з видів спорту і окремих спортсменів з різних видів спорту для їх успішних виступів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на територіальних та обласних та Всеукраїнських</w:t>
            </w:r>
            <w:r w:rsidRPr="008658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змаганнях.</w:t>
            </w:r>
          </w:p>
        </w:tc>
        <w:tc>
          <w:tcPr>
            <w:tcW w:w="2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D7F49" w:rsidRPr="00F32C17" w:rsidTr="00A516B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70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фінансування діяльності футбольної команди та придбання спортивного інвентарю.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воренню нових футбольних команд (юніори).</w:t>
            </w:r>
          </w:p>
        </w:tc>
        <w:tc>
          <w:tcPr>
            <w:tcW w:w="2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D7F49" w:rsidRPr="00F32C17" w:rsidTr="00A516B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70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оження про премії голови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</w:t>
            </w: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</w:t>
            </w:r>
            <w:proofErr w:type="spellEnd"/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кращих спортсменів</w:t>
            </w: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громади та передбачити кошти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виплату зазначених премій з 2021</w:t>
            </w: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року.</w:t>
            </w:r>
          </w:p>
        </w:tc>
        <w:tc>
          <w:tcPr>
            <w:tcW w:w="2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23CBA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D7F49" w:rsidRPr="00865824" w:rsidTr="00A516B6">
        <w:trPr>
          <w:trHeight w:val="510"/>
        </w:trPr>
        <w:tc>
          <w:tcPr>
            <w:tcW w:w="1007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tabs>
                <w:tab w:val="left" w:pos="649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865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865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865824">
              <w:rPr>
                <w:rFonts w:ascii="Times New Roman" w:hAnsi="Times New Roman" w:cs="Times New Roman"/>
                <w:b/>
                <w:sz w:val="28"/>
                <w:szCs w:val="28"/>
              </w:rPr>
              <w:t>ФІЗИЧНА</w:t>
            </w:r>
            <w:r w:rsidR="00332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65824"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ПІДГОТОВКА</w:t>
            </w:r>
            <w:r w:rsidR="00332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65824">
              <w:rPr>
                <w:rFonts w:ascii="Times New Roman" w:hAnsi="Times New Roman" w:cs="Times New Roman"/>
                <w:b/>
                <w:sz w:val="28"/>
                <w:szCs w:val="28"/>
              </w:rPr>
              <w:t>ДОПРИЗОВНОЇ</w:t>
            </w:r>
            <w:r w:rsidR="00332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65824">
              <w:rPr>
                <w:rFonts w:ascii="Times New Roman" w:hAnsi="Times New Roman" w:cs="Times New Roman"/>
                <w:b/>
                <w:sz w:val="28"/>
                <w:szCs w:val="28"/>
              </w:rPr>
              <w:t>МОЛОДІ</w:t>
            </w:r>
          </w:p>
        </w:tc>
      </w:tr>
      <w:tr w:rsidR="00BD7F49" w:rsidRPr="00F32C17" w:rsidTr="00A516B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70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65824" w:rsidRDefault="00BD7F49" w:rsidP="00BD7F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Проводити щорічні змагання з військово-патріотичних і спортивно-технічних видів спорту, спартакіади допризовної молоді громади.</w:t>
            </w:r>
          </w:p>
          <w:p w:rsidR="00BD7F49" w:rsidRPr="00865824" w:rsidRDefault="00BD7F49" w:rsidP="00BD7F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23CBA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D7F49" w:rsidRPr="00F32C17" w:rsidTr="00A516B6">
        <w:trPr>
          <w:trHeight w:val="510"/>
        </w:trPr>
        <w:tc>
          <w:tcPr>
            <w:tcW w:w="1007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823C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823C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ФІЗКУЛЬ</w:t>
            </w:r>
            <w:r w:rsidR="00332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ТУРНА </w:t>
            </w:r>
            <w:r w:rsidRPr="00823C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СПОРТИВНА </w:t>
            </w:r>
            <w:r w:rsidR="00332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ДІЯЛЬНІСТЬ СЕРЕД ДІТЕЙ З ІНВАЛІДНІСТЮ</w:t>
            </w:r>
            <w:r w:rsidRPr="00823C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ДІТЕЙ-СИРІТ, ДІТЕЙ ІЗ МАЛОЗАБЕЗПЕЧЕНИХ СІМЕЙ</w:t>
            </w:r>
          </w:p>
        </w:tc>
      </w:tr>
      <w:tr w:rsidR="00BD7F49" w:rsidRPr="00F32C17" w:rsidTr="00A516B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70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залучення до занять фізичною культурою і спортом на пільгових умо</w:t>
            </w:r>
            <w:r w:rsidR="00E32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 дітей-сиріт, дітей з інвалідністю</w:t>
            </w: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дітей із малозабезпечених сімей.</w:t>
            </w:r>
          </w:p>
        </w:tc>
        <w:tc>
          <w:tcPr>
            <w:tcW w:w="2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7F49" w:rsidRPr="00823CBA" w:rsidRDefault="00E32309" w:rsidP="00BD7F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="00332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 ради</w:t>
            </w:r>
          </w:p>
        </w:tc>
      </w:tr>
      <w:tr w:rsidR="00BD7F49" w:rsidRPr="00F32C17" w:rsidTr="00A516B6">
        <w:trPr>
          <w:trHeight w:val="510"/>
        </w:trPr>
        <w:tc>
          <w:tcPr>
            <w:tcW w:w="6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70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F49" w:rsidRPr="00865824" w:rsidRDefault="00BD7F4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спортивні споруди</w:t>
            </w:r>
            <w:r w:rsidR="00E32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спортивні зали  шкіл </w:t>
            </w: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ф</w:t>
            </w:r>
            <w:r w:rsidR="00E32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ізкультурних, спортивних і оздоровчих занять дітей з інвалідністю</w:t>
            </w:r>
            <w:r w:rsidRPr="00865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забезпечивши їх відповідним обладнанням та інвентарем.</w:t>
            </w:r>
          </w:p>
        </w:tc>
        <w:tc>
          <w:tcPr>
            <w:tcW w:w="2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F49" w:rsidRPr="00865824" w:rsidRDefault="00E32309" w:rsidP="00BD7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</w:tbl>
    <w:p w:rsidR="00D15448" w:rsidRPr="00865824" w:rsidRDefault="00D15448" w:rsidP="00D1544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</w:p>
    <w:p w:rsidR="00D15448" w:rsidRPr="00865824" w:rsidRDefault="00D15448" w:rsidP="00D154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5448" w:rsidRPr="00865824" w:rsidRDefault="00D15448" w:rsidP="00D15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448" w:rsidRPr="0033291B" w:rsidRDefault="0033291B" w:rsidP="00D15448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D15448" w:rsidRPr="0033291B">
          <w:pgSz w:w="12240" w:h="15840"/>
          <w:pgMar w:top="1134" w:right="616" w:bottom="1135" w:left="1701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332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332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І. МАРТИНЮК</w:t>
      </w:r>
    </w:p>
    <w:p w:rsidR="00CA5515" w:rsidRDefault="00CA5515" w:rsidP="002D160D">
      <w:pPr>
        <w:ind w:left="10620"/>
        <w:jc w:val="both"/>
      </w:pPr>
    </w:p>
    <w:sectPr w:rsidR="00CA5515" w:rsidSect="0087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80" w:rsidRDefault="00353F80" w:rsidP="00A516B6">
      <w:pPr>
        <w:spacing w:after="0" w:line="240" w:lineRule="auto"/>
      </w:pPr>
      <w:r>
        <w:separator/>
      </w:r>
    </w:p>
  </w:endnote>
  <w:endnote w:type="continuationSeparator" w:id="0">
    <w:p w:rsidR="00353F80" w:rsidRDefault="00353F80" w:rsidP="00A5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80" w:rsidRDefault="00353F80" w:rsidP="00A516B6">
      <w:pPr>
        <w:spacing w:after="0" w:line="240" w:lineRule="auto"/>
      </w:pPr>
      <w:r>
        <w:separator/>
      </w:r>
    </w:p>
  </w:footnote>
  <w:footnote w:type="continuationSeparator" w:id="0">
    <w:p w:rsidR="00353F80" w:rsidRDefault="00353F80" w:rsidP="00A51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922"/>
    <w:multiLevelType w:val="hybridMultilevel"/>
    <w:tmpl w:val="8BC0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486A30"/>
    <w:multiLevelType w:val="hybridMultilevel"/>
    <w:tmpl w:val="E3748868"/>
    <w:lvl w:ilvl="0" w:tplc="25C430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54D8D"/>
    <w:multiLevelType w:val="hybridMultilevel"/>
    <w:tmpl w:val="E8BACD9C"/>
    <w:lvl w:ilvl="0" w:tplc="1F7646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B0DFF"/>
    <w:multiLevelType w:val="multilevel"/>
    <w:tmpl w:val="C78E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46AA2"/>
    <w:multiLevelType w:val="multilevel"/>
    <w:tmpl w:val="37F4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558"/>
    <w:rsid w:val="00147050"/>
    <w:rsid w:val="00181558"/>
    <w:rsid w:val="002D160D"/>
    <w:rsid w:val="0033291B"/>
    <w:rsid w:val="00353F80"/>
    <w:rsid w:val="003C3295"/>
    <w:rsid w:val="005D397E"/>
    <w:rsid w:val="007963F6"/>
    <w:rsid w:val="00816CBE"/>
    <w:rsid w:val="00823CBA"/>
    <w:rsid w:val="00865824"/>
    <w:rsid w:val="00876E34"/>
    <w:rsid w:val="008B525F"/>
    <w:rsid w:val="00A516B6"/>
    <w:rsid w:val="00AD21D7"/>
    <w:rsid w:val="00B271AC"/>
    <w:rsid w:val="00BD7F49"/>
    <w:rsid w:val="00C267D7"/>
    <w:rsid w:val="00CA5515"/>
    <w:rsid w:val="00D15448"/>
    <w:rsid w:val="00D25A67"/>
    <w:rsid w:val="00D70972"/>
    <w:rsid w:val="00E32309"/>
    <w:rsid w:val="00F3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1558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A5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16B6"/>
  </w:style>
  <w:style w:type="paragraph" w:styleId="a7">
    <w:name w:val="footer"/>
    <w:basedOn w:val="a"/>
    <w:link w:val="a8"/>
    <w:uiPriority w:val="99"/>
    <w:semiHidden/>
    <w:unhideWhenUsed/>
    <w:rsid w:val="00A51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16B6"/>
  </w:style>
  <w:style w:type="paragraph" w:styleId="3">
    <w:name w:val="Body Text Indent 3"/>
    <w:basedOn w:val="a"/>
    <w:link w:val="30"/>
    <w:uiPriority w:val="99"/>
    <w:semiHidden/>
    <w:unhideWhenUsed/>
    <w:rsid w:val="00A516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16B6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D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8249</Words>
  <Characters>4703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2020-10-13T05:32:00Z</cp:lastPrinted>
  <dcterms:created xsi:type="dcterms:W3CDTF">2020-10-09T02:14:00Z</dcterms:created>
  <dcterms:modified xsi:type="dcterms:W3CDTF">2020-10-13T05:33:00Z</dcterms:modified>
</cp:coreProperties>
</file>